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1A0392" w:rsidRDefault="001A0392" w:rsidP="00E965DF">
      <w:pPr>
        <w:widowControl/>
        <w:spacing w:after="240"/>
        <w:jc w:val="center"/>
        <w:rPr>
          <w:rFonts w:ascii="Times New Roman" w:eastAsia="Times New Roman" w:hAnsi="Times New Roman" w:cs="Times New Roman"/>
          <w:b/>
          <w:bCs/>
          <w:lang w:val="en-US"/>
        </w:rPr>
      </w:pPr>
      <w:bookmarkStart w:id="0" w:name="_GoBack"/>
      <w:bookmarkEnd w:id="0"/>
      <w:r w:rsidRPr="00E965DF">
        <w:rPr>
          <w:rFonts w:ascii="Times New Roman" w:eastAsia="Times New Roman" w:hAnsi="Times New Roman" w:cs="Times New Roman"/>
          <w:b/>
          <w:bCs/>
          <w:lang w:val="en-US"/>
        </w:rPr>
        <w:t>Statement of materi</w:t>
      </w:r>
      <w:r>
        <w:rPr>
          <w:rFonts w:ascii="Times New Roman" w:eastAsia="Times New Roman" w:hAnsi="Times New Roman" w:cs="Times New Roman"/>
          <w:b/>
          <w:bCs/>
          <w:lang w:val="en-US"/>
        </w:rPr>
        <w:t>al fact / Disclosure of insider</w:t>
      </w:r>
      <w:r w:rsidRPr="00E965DF">
        <w:rPr>
          <w:rFonts w:ascii="Times New Roman" w:eastAsia="Times New Roman" w:hAnsi="Times New Roman" w:cs="Times New Roman"/>
          <w:b/>
          <w:bCs/>
          <w:lang w:val="en-US"/>
        </w:rPr>
        <w:t xml:space="preserve"> information </w:t>
      </w:r>
      <w:r w:rsidRPr="00E965DF">
        <w:rPr>
          <w:rFonts w:ascii="Times New Roman" w:eastAsia="Times New Roman" w:hAnsi="Times New Roman" w:cs="Times New Roman"/>
          <w:b/>
          <w:bCs/>
          <w:lang w:val="en-US"/>
        </w:rPr>
        <w:br/>
        <w:t>"On paid yield on equity securities of the Issuer"</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825F3B" w:rsidTr="00D17829">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1A0392"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825F3B" w:rsidRPr="001A0392" w:rsidTr="00D17829">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1A0392" w:rsidRDefault="001A0392" w:rsidP="009702FE">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1A0392" w:rsidRDefault="001A0392"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Public Joint Stock Company «Interregional Distribution Grid Company of the South»</w:t>
            </w:r>
          </w:p>
        </w:tc>
      </w:tr>
      <w:tr w:rsidR="00825F3B" w:rsidRPr="001A0392" w:rsidTr="00D17829">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1A0392" w:rsidRDefault="001A0392"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1A0392" w:rsidRDefault="001A0392"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825F3B" w:rsidRPr="001A0392" w:rsidTr="00D17829">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RDefault="001A0392" w:rsidP="00B94FE8">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1A0392" w:rsidRDefault="001A0392" w:rsidP="00D87AA9">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825F3B" w:rsidTr="00D17829">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1A0392" w:rsidRDefault="001A0392"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1A0392"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825F3B" w:rsidTr="00D17829">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1A0392" w:rsidRDefault="001A0392"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1A0392"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825F3B" w:rsidTr="00D17829">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1A0392" w:rsidRDefault="001A0392"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 xml:space="preserve">Unique issuer code assigned by the </w:t>
            </w:r>
            <w:r w:rsidRPr="002D294B">
              <w:rPr>
                <w:rFonts w:ascii="Times New Roman" w:eastAsia="Times New Roman" w:hAnsi="Times New Roman" w:cs="Times New Roman"/>
                <w:lang w:val="en-US"/>
              </w:rPr>
              <w:t>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1A0392" w:rsidP="00D87AA9">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825F3B" w:rsidRPr="001A0392" w:rsidTr="00D17829">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1A0392" w:rsidRDefault="001A0392" w:rsidP="009702FE">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1A0392" w:rsidRDefault="001A0392" w:rsidP="00D87AA9">
            <w:pPr>
              <w:widowControl/>
              <w:ind w:left="57" w:right="57"/>
              <w:jc w:val="both"/>
              <w:rPr>
                <w:rFonts w:ascii="Times New Roman" w:eastAsia="Times New Roman" w:hAnsi="Times New Roman" w:cs="Times New Roman"/>
                <w:b/>
                <w:bCs/>
                <w:u w:val="single"/>
                <w:lang w:val="en-US"/>
              </w:rPr>
            </w:pPr>
            <w:hyperlink r:id="rId6" w:history="1">
              <w:r w:rsidRPr="009702FE">
                <w:rPr>
                  <w:rFonts w:ascii="Times New Roman" w:eastAsia="Times New Roman" w:hAnsi="Times New Roman" w:cs="Times New Roman"/>
                  <w:b/>
                  <w:bCs/>
                  <w:u w:val="single"/>
                  <w:lang w:val="en-US" w:eastAsia="en-US" w:bidi="en-US"/>
                </w:rPr>
                <w:t>http://www.mrsk-yuga.ru</w:t>
              </w:r>
            </w:hyperlink>
          </w:p>
          <w:p w:rsidR="002D294B" w:rsidRPr="001A0392" w:rsidRDefault="001A0392" w:rsidP="00D87AA9">
            <w:pPr>
              <w:widowControl/>
              <w:ind w:left="57" w:right="57"/>
              <w:jc w:val="both"/>
              <w:rPr>
                <w:rFonts w:ascii="Times New Roman" w:eastAsia="Times New Roman" w:hAnsi="Times New Roman" w:cs="Times New Roman"/>
                <w:b/>
                <w:bCs/>
                <w:lang w:val="en-US"/>
              </w:rPr>
            </w:pPr>
            <w:hyperlink r:id="rId7" w:history="1">
              <w:r w:rsidRPr="009702FE">
                <w:rPr>
                  <w:rFonts w:ascii="Times New Roman" w:eastAsia="Times New Roman" w:hAnsi="Times New Roman" w:cs="Times New Roman"/>
                  <w:b/>
                  <w:bCs/>
                  <w:u w:val="single"/>
                  <w:lang w:val="en-US" w:eastAsia="en-US" w:bidi="en-US"/>
                </w:rPr>
                <w:t>http://www.e-</w:t>
              </w:r>
            </w:hyperlink>
            <w:hyperlink r:id="rId8" w:history="1">
              <w:r w:rsidRPr="009702FE">
                <w:rPr>
                  <w:rFonts w:ascii="Times New Roman" w:eastAsia="Times New Roman" w:hAnsi="Times New Roman" w:cs="Times New Roman"/>
                  <w:b/>
                  <w:bCs/>
                  <w:u w:val="single"/>
                  <w:lang w:val="en-US" w:eastAsia="en-US" w:bidi="en-US"/>
                </w:rPr>
                <w:t>disclosure.ru/portal/company.aspx?id=11999</w:t>
              </w:r>
            </w:hyperlink>
          </w:p>
        </w:tc>
      </w:tr>
      <w:tr w:rsidR="00825F3B" w:rsidTr="00D17829">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RPr="00EE73B6" w:rsidRDefault="001A0392" w:rsidP="00EE73B6">
            <w:pPr>
              <w:widowControl/>
              <w:ind w:left="57" w:right="57"/>
              <w:jc w:val="center"/>
              <w:rPr>
                <w:rFonts w:ascii="Times New Roman" w:eastAsia="Times New Roman" w:hAnsi="Times New Roman" w:cs="Times New Roman"/>
              </w:rPr>
            </w:pPr>
            <w:r w:rsidRPr="002D294B">
              <w:rPr>
                <w:rFonts w:ascii="Times New Roman" w:eastAsia="Times New Roman" w:hAnsi="Times New Roman" w:cs="Times New Roman"/>
                <w:lang w:val="en-US"/>
              </w:rPr>
              <w:t>2. Message content</w:t>
            </w:r>
          </w:p>
        </w:tc>
      </w:tr>
      <w:tr w:rsidR="00825F3B" w:rsidRPr="001A0392" w:rsidTr="00D17829">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965DF" w:rsidRPr="001A0392" w:rsidRDefault="001A0392" w:rsidP="00E965DF">
            <w:pPr>
              <w:widowControl/>
              <w:ind w:left="57" w:right="57"/>
              <w:jc w:val="both"/>
              <w:rPr>
                <w:rFonts w:ascii="Times New Roman" w:eastAsia="Times New Roman" w:hAnsi="Times New Roman" w:cs="Times New Roman"/>
                <w:color w:val="auto"/>
                <w:sz w:val="22"/>
                <w:szCs w:val="22"/>
                <w:lang w:val="en-US"/>
              </w:rPr>
            </w:pPr>
            <w:r w:rsidRPr="001A0392">
              <w:rPr>
                <w:rFonts w:ascii="Times New Roman" w:eastAsia="Times New Roman" w:hAnsi="Times New Roman" w:cs="Times New Roman"/>
                <w:color w:val="auto"/>
                <w:sz w:val="22"/>
                <w:szCs w:val="22"/>
                <w:lang w:val="en-US"/>
              </w:rPr>
              <w:t>2.1.</w:t>
            </w:r>
            <w:r w:rsidRPr="001A0392">
              <w:rPr>
                <w:rFonts w:ascii="Times New Roman" w:eastAsia="Times New Roman" w:hAnsi="Times New Roman" w:cs="Times New Roman"/>
                <w:color w:val="auto"/>
                <w:sz w:val="22"/>
                <w:szCs w:val="22"/>
                <w:lang w:val="en-US"/>
              </w:rPr>
              <w:tab/>
            </w:r>
            <w:r w:rsidRPr="001A0392">
              <w:rPr>
                <w:rFonts w:ascii="Times New Roman" w:eastAsia="Times New Roman" w:hAnsi="Times New Roman" w:cs="Times New Roman"/>
                <w:color w:val="auto"/>
                <w:sz w:val="22"/>
                <w:szCs w:val="22"/>
                <w:lang w:val="en-US"/>
              </w:rPr>
              <w:t>Type, category (class), series</w:t>
            </w:r>
            <w:r w:rsidRPr="001A0392">
              <w:rPr>
                <w:rFonts w:ascii="Times New Roman" w:eastAsia="Times New Roman" w:hAnsi="Times New Roman" w:cs="Times New Roman"/>
                <w:color w:val="auto"/>
                <w:sz w:val="22"/>
                <w:szCs w:val="22"/>
                <w:lang w:val="en-US"/>
              </w:rPr>
              <w:t xml:space="preserve"> and other identification features of the Issuer's equity securities on which the yield is accrued: </w:t>
            </w:r>
            <w:r w:rsidRPr="001A0392">
              <w:rPr>
                <w:rFonts w:ascii="Times New Roman" w:eastAsia="Times New Roman" w:hAnsi="Times New Roman" w:cs="Times New Roman"/>
                <w:b/>
                <w:color w:val="auto"/>
                <w:sz w:val="22"/>
                <w:szCs w:val="22"/>
                <w:lang w:val="en-US"/>
              </w:rPr>
              <w:t>non-convertible documentary interest bearing exchange bonds payable to bearer of the BO-02 series</w:t>
            </w:r>
            <w:r w:rsidRPr="001A0392">
              <w:rPr>
                <w:rFonts w:ascii="Times New Roman" w:eastAsia="Times New Roman" w:hAnsi="Times New Roman" w:cs="Times New Roman"/>
                <w:b/>
                <w:color w:val="auto"/>
                <w:sz w:val="22"/>
                <w:szCs w:val="22"/>
                <w:lang w:val="en-US"/>
              </w:rPr>
              <w:t xml:space="preserve"> with required centralized cust</w:t>
            </w:r>
            <w:r w:rsidRPr="001A0392">
              <w:rPr>
                <w:rFonts w:ascii="Times New Roman" w:eastAsia="Times New Roman" w:hAnsi="Times New Roman" w:cs="Times New Roman"/>
                <w:b/>
                <w:color w:val="auto"/>
                <w:sz w:val="22"/>
                <w:szCs w:val="22"/>
                <w:lang w:val="en-US"/>
              </w:rPr>
              <w:t>ody (hereinafter referred as "Exchange bonds").</w:t>
            </w:r>
          </w:p>
          <w:p w:rsidR="00E965DF" w:rsidRPr="001A0392" w:rsidRDefault="001A0392" w:rsidP="00E965DF">
            <w:pPr>
              <w:widowControl/>
              <w:ind w:left="57" w:right="57"/>
              <w:jc w:val="both"/>
              <w:rPr>
                <w:rFonts w:ascii="Times New Roman" w:eastAsia="Times New Roman" w:hAnsi="Times New Roman" w:cs="Times New Roman"/>
                <w:color w:val="auto"/>
                <w:sz w:val="22"/>
                <w:szCs w:val="22"/>
                <w:lang w:val="en-US"/>
              </w:rPr>
            </w:pPr>
            <w:r w:rsidRPr="001A0392">
              <w:rPr>
                <w:rFonts w:ascii="Times New Roman" w:eastAsia="Times New Roman" w:hAnsi="Times New Roman" w:cs="Times New Roman"/>
                <w:color w:val="auto"/>
                <w:sz w:val="22"/>
                <w:szCs w:val="22"/>
                <w:lang w:val="en-US"/>
              </w:rPr>
              <w:t>2.2.</w:t>
            </w:r>
            <w:r w:rsidRPr="001A0392">
              <w:rPr>
                <w:rFonts w:ascii="Times New Roman" w:eastAsia="Times New Roman" w:hAnsi="Times New Roman" w:cs="Times New Roman"/>
                <w:color w:val="auto"/>
                <w:sz w:val="22"/>
                <w:szCs w:val="22"/>
                <w:lang w:val="en-US"/>
              </w:rPr>
              <w:tab/>
              <w:t>State registration number of the issuer’s securities issue (additional issue) and the date of its state registration (identification number of the issuer’s securities issue (additional issue) and the dat</w:t>
            </w:r>
            <w:r w:rsidRPr="001A0392">
              <w:rPr>
                <w:rFonts w:ascii="Times New Roman" w:eastAsia="Times New Roman" w:hAnsi="Times New Roman" w:cs="Times New Roman"/>
                <w:color w:val="auto"/>
                <w:sz w:val="22"/>
                <w:szCs w:val="22"/>
                <w:lang w:val="en-US"/>
              </w:rPr>
              <w:t xml:space="preserve">e of its assignment in case if according to the Federal Law “On the securities market” issue (additional issue) of Issuer’s securities is not subject to state registration): </w:t>
            </w:r>
            <w:r w:rsidRPr="001A0392">
              <w:rPr>
                <w:rFonts w:ascii="Times New Roman" w:eastAsia="Times New Roman" w:hAnsi="Times New Roman" w:cs="Times New Roman"/>
                <w:b/>
                <w:color w:val="auto"/>
                <w:sz w:val="22"/>
                <w:szCs w:val="22"/>
                <w:lang w:val="en-US"/>
              </w:rPr>
              <w:t xml:space="preserve">4B02-02-34956-E of 4 September 2014, </w:t>
            </w:r>
            <w:r w:rsidRPr="001A0392">
              <w:rPr>
                <w:rFonts w:ascii="Times New Roman" w:eastAsia="Times New Roman" w:hAnsi="Times New Roman" w:cs="Times New Roman"/>
                <w:color w:val="auto"/>
                <w:sz w:val="22"/>
                <w:szCs w:val="22"/>
                <w:lang w:val="en-US"/>
              </w:rPr>
              <w:t>international securities identification numbe</w:t>
            </w:r>
            <w:r w:rsidRPr="001A0392">
              <w:rPr>
                <w:rFonts w:ascii="Times New Roman" w:eastAsia="Times New Roman" w:hAnsi="Times New Roman" w:cs="Times New Roman"/>
                <w:color w:val="auto"/>
                <w:sz w:val="22"/>
                <w:szCs w:val="22"/>
                <w:lang w:val="en-US"/>
              </w:rPr>
              <w:t xml:space="preserve">r (ISIN): - </w:t>
            </w:r>
            <w:r w:rsidRPr="001A0392">
              <w:rPr>
                <w:rFonts w:ascii="Times New Roman" w:eastAsia="Times New Roman" w:hAnsi="Times New Roman" w:cs="Times New Roman"/>
                <w:b/>
                <w:color w:val="auto"/>
                <w:sz w:val="22"/>
                <w:szCs w:val="22"/>
                <w:lang w:val="en-US"/>
              </w:rPr>
              <w:t>RU000A0JXVT3.</w:t>
            </w:r>
          </w:p>
          <w:p w:rsidR="00E965DF" w:rsidRPr="001A0392" w:rsidRDefault="001A0392" w:rsidP="00E965DF">
            <w:pPr>
              <w:widowControl/>
              <w:ind w:left="57" w:right="57"/>
              <w:jc w:val="both"/>
              <w:rPr>
                <w:rFonts w:ascii="Times New Roman" w:eastAsia="Times New Roman" w:hAnsi="Times New Roman" w:cs="Times New Roman"/>
                <w:color w:val="auto"/>
                <w:sz w:val="22"/>
                <w:szCs w:val="22"/>
                <w:lang w:val="en-US"/>
              </w:rPr>
            </w:pPr>
            <w:r w:rsidRPr="001A0392">
              <w:rPr>
                <w:rFonts w:ascii="Times New Roman" w:eastAsia="Times New Roman" w:hAnsi="Times New Roman" w:cs="Times New Roman"/>
                <w:color w:val="auto"/>
                <w:sz w:val="22"/>
                <w:szCs w:val="22"/>
                <w:lang w:val="en-US"/>
              </w:rPr>
              <w:t>2.3.</w:t>
            </w:r>
            <w:r w:rsidRPr="001A0392">
              <w:rPr>
                <w:rFonts w:ascii="Times New Roman" w:eastAsia="Times New Roman" w:hAnsi="Times New Roman" w:cs="Times New Roman"/>
                <w:color w:val="auto"/>
                <w:sz w:val="22"/>
                <w:szCs w:val="22"/>
                <w:lang w:val="en-US"/>
              </w:rPr>
              <w:tab/>
              <w:t xml:space="preserve">Accounting (coupon) period (a year, a quarter or start and expiry dates of the coupon period), for which yield on Issuer's securities was paid </w:t>
            </w:r>
            <w:r w:rsidRPr="001A0392">
              <w:rPr>
                <w:rFonts w:ascii="Times New Roman" w:eastAsia="Times New Roman" w:hAnsi="Times New Roman" w:cs="Times New Roman"/>
                <w:b/>
                <w:color w:val="auto"/>
                <w:sz w:val="22"/>
                <w:szCs w:val="22"/>
                <w:lang w:val="en-US"/>
              </w:rPr>
              <w:t xml:space="preserve">Second coupon period: start date of the second coupon period – 06.10.2017, expiry </w:t>
            </w:r>
            <w:r w:rsidRPr="001A0392">
              <w:rPr>
                <w:rFonts w:ascii="Times New Roman" w:eastAsia="Times New Roman" w:hAnsi="Times New Roman" w:cs="Times New Roman"/>
                <w:b/>
                <w:color w:val="auto"/>
                <w:sz w:val="22"/>
                <w:szCs w:val="22"/>
                <w:lang w:val="en-US"/>
              </w:rPr>
              <w:t>date of the second coupon period – 05.01.2018.</w:t>
            </w:r>
          </w:p>
          <w:p w:rsidR="00E965DF" w:rsidRPr="001A0392" w:rsidRDefault="001A0392" w:rsidP="00E965DF">
            <w:pPr>
              <w:widowControl/>
              <w:ind w:left="57" w:right="57"/>
              <w:jc w:val="both"/>
              <w:rPr>
                <w:rFonts w:ascii="Times New Roman" w:eastAsia="Times New Roman" w:hAnsi="Times New Roman" w:cs="Times New Roman"/>
                <w:color w:val="auto"/>
                <w:sz w:val="22"/>
                <w:szCs w:val="22"/>
                <w:lang w:val="en-US"/>
              </w:rPr>
            </w:pPr>
            <w:r w:rsidRPr="001A0392">
              <w:rPr>
                <w:rFonts w:ascii="Times New Roman" w:eastAsia="Times New Roman" w:hAnsi="Times New Roman" w:cs="Times New Roman"/>
                <w:color w:val="auto"/>
                <w:sz w:val="22"/>
                <w:szCs w:val="22"/>
                <w:lang w:val="en-US"/>
              </w:rPr>
              <w:t>2.4.</w:t>
            </w:r>
            <w:r w:rsidRPr="001A0392">
              <w:rPr>
                <w:rFonts w:ascii="Times New Roman" w:eastAsia="Times New Roman" w:hAnsi="Times New Roman" w:cs="Times New Roman"/>
                <w:color w:val="auto"/>
                <w:sz w:val="22"/>
                <w:szCs w:val="22"/>
                <w:lang w:val="en-US"/>
              </w:rPr>
              <w:tab/>
              <w:t>Total amount of interest and/or of other yield payable on the Issuer's bonds of a certain issue (series</w:t>
            </w:r>
            <w:r w:rsidRPr="001A0392">
              <w:rPr>
                <w:rFonts w:ascii="Times New Roman" w:eastAsia="Times New Roman" w:hAnsi="Times New Roman" w:cs="Times New Roman"/>
                <w:color w:val="auto"/>
                <w:sz w:val="22"/>
                <w:szCs w:val="22"/>
                <w:lang w:val="en-US"/>
              </w:rPr>
              <w:t>), and amount of interest and/or other yield payable on one bond of the Issuer of a particular issue (series</w:t>
            </w:r>
            <w:r w:rsidRPr="001A0392">
              <w:rPr>
                <w:rFonts w:ascii="Times New Roman" w:eastAsia="Times New Roman" w:hAnsi="Times New Roman" w:cs="Times New Roman"/>
                <w:color w:val="auto"/>
                <w:sz w:val="22"/>
                <w:szCs w:val="22"/>
                <w:lang w:val="en-US"/>
              </w:rPr>
              <w:t>) for the relevant accounting (coupon) period):</w:t>
            </w:r>
          </w:p>
          <w:p w:rsidR="00E965DF" w:rsidRPr="001A0392" w:rsidRDefault="001A0392" w:rsidP="00E965DF">
            <w:pPr>
              <w:widowControl/>
              <w:ind w:left="57" w:right="57"/>
              <w:jc w:val="both"/>
              <w:rPr>
                <w:rFonts w:ascii="Times New Roman" w:eastAsia="Times New Roman" w:hAnsi="Times New Roman" w:cs="Times New Roman"/>
                <w:b/>
                <w:color w:val="auto"/>
                <w:sz w:val="22"/>
                <w:szCs w:val="22"/>
                <w:lang w:val="en-US"/>
              </w:rPr>
            </w:pPr>
            <w:r w:rsidRPr="001A0392">
              <w:rPr>
                <w:rFonts w:ascii="Times New Roman" w:eastAsia="Times New Roman" w:hAnsi="Times New Roman" w:cs="Times New Roman"/>
                <w:b/>
                <w:color w:val="auto"/>
                <w:sz w:val="22"/>
                <w:szCs w:val="22"/>
                <w:lang w:val="en-US"/>
              </w:rPr>
              <w:t>Total amount of yield payable on Exchange bonds for the second coupon period: 9.24% (Nine point twenty-four) of annual interest, representing 115 200 000,00rub (One hundred and fifteen million two hundre</w:t>
            </w:r>
            <w:r w:rsidRPr="001A0392">
              <w:rPr>
                <w:rFonts w:ascii="Times New Roman" w:eastAsia="Times New Roman" w:hAnsi="Times New Roman" w:cs="Times New Roman"/>
                <w:b/>
                <w:color w:val="auto"/>
                <w:sz w:val="22"/>
                <w:szCs w:val="22"/>
                <w:lang w:val="en-US"/>
              </w:rPr>
              <w:t>d thousand rubles). Total amount of yield payable on Exchange bonds for the second coupon period: 23, 04</w:t>
            </w:r>
            <w:r w:rsidRPr="001A0392">
              <w:rPr>
                <w:rFonts w:ascii="Times New Roman" w:eastAsia="Times New Roman" w:hAnsi="Times New Roman" w:cs="Times New Roman"/>
                <w:b/>
                <w:color w:val="auto"/>
                <w:sz w:val="22"/>
                <w:szCs w:val="22"/>
                <w:lang w:val="en-US"/>
              </w:rPr>
              <w:t xml:space="preserve"> rub (Twenty-three rubles and four kopecks).</w:t>
            </w:r>
          </w:p>
          <w:p w:rsidR="00E965DF" w:rsidRPr="001A0392" w:rsidRDefault="001A0392" w:rsidP="00E965DF">
            <w:pPr>
              <w:widowControl/>
              <w:ind w:left="57" w:right="57"/>
              <w:jc w:val="both"/>
              <w:rPr>
                <w:rFonts w:ascii="Times New Roman" w:eastAsia="Times New Roman" w:hAnsi="Times New Roman" w:cs="Times New Roman"/>
                <w:color w:val="auto"/>
                <w:sz w:val="22"/>
                <w:szCs w:val="22"/>
                <w:lang w:val="en-US"/>
              </w:rPr>
            </w:pPr>
            <w:r w:rsidRPr="001A0392">
              <w:rPr>
                <w:rFonts w:ascii="Times New Roman" w:eastAsia="Times New Roman" w:hAnsi="Times New Roman" w:cs="Times New Roman"/>
                <w:color w:val="auto"/>
                <w:sz w:val="22"/>
                <w:szCs w:val="22"/>
                <w:lang w:val="en-US"/>
              </w:rPr>
              <w:t>2.5.</w:t>
            </w:r>
            <w:r w:rsidRPr="001A0392">
              <w:rPr>
                <w:rFonts w:ascii="Times New Roman" w:eastAsia="Times New Roman" w:hAnsi="Times New Roman" w:cs="Times New Roman"/>
                <w:color w:val="auto"/>
                <w:sz w:val="22"/>
                <w:szCs w:val="22"/>
                <w:lang w:val="en-US"/>
              </w:rPr>
              <w:tab/>
              <w:t>Total quantity of the Issuer’s securities (quantity of shares of the issuer of the relevant category (t</w:t>
            </w:r>
            <w:r w:rsidRPr="001A0392">
              <w:rPr>
                <w:rFonts w:ascii="Times New Roman" w:eastAsia="Times New Roman" w:hAnsi="Times New Roman" w:cs="Times New Roman"/>
                <w:color w:val="auto"/>
                <w:sz w:val="22"/>
                <w:szCs w:val="22"/>
                <w:lang w:val="en-US"/>
              </w:rPr>
              <w:t xml:space="preserve">ype); quantity of bonds of the relevant issue (series), on which yield were payable): </w:t>
            </w:r>
            <w:r w:rsidRPr="001A0392">
              <w:rPr>
                <w:rFonts w:ascii="Times New Roman" w:eastAsia="Times New Roman" w:hAnsi="Times New Roman" w:cs="Times New Roman"/>
                <w:b/>
                <w:color w:val="auto"/>
                <w:sz w:val="22"/>
                <w:szCs w:val="22"/>
                <w:lang w:val="en-US"/>
              </w:rPr>
              <w:t>5 000 000 (Five million) units.</w:t>
            </w:r>
          </w:p>
          <w:p w:rsidR="00E965DF" w:rsidRPr="001A0392" w:rsidRDefault="001A0392" w:rsidP="00E965DF">
            <w:pPr>
              <w:widowControl/>
              <w:ind w:left="57" w:right="57"/>
              <w:jc w:val="both"/>
              <w:rPr>
                <w:rFonts w:ascii="Times New Roman" w:eastAsia="Times New Roman" w:hAnsi="Times New Roman" w:cs="Times New Roman"/>
                <w:b/>
                <w:color w:val="auto"/>
                <w:sz w:val="22"/>
                <w:szCs w:val="22"/>
                <w:lang w:val="en-US"/>
              </w:rPr>
            </w:pPr>
            <w:r w:rsidRPr="001A0392">
              <w:rPr>
                <w:rFonts w:ascii="Times New Roman" w:eastAsia="Times New Roman" w:hAnsi="Times New Roman" w:cs="Times New Roman"/>
                <w:color w:val="auto"/>
                <w:sz w:val="22"/>
                <w:szCs w:val="22"/>
                <w:lang w:val="en-US"/>
              </w:rPr>
              <w:t>2.6.</w:t>
            </w:r>
            <w:r w:rsidRPr="001A0392">
              <w:rPr>
                <w:rFonts w:ascii="Times New Roman" w:eastAsia="Times New Roman" w:hAnsi="Times New Roman" w:cs="Times New Roman"/>
                <w:color w:val="auto"/>
                <w:sz w:val="22"/>
                <w:szCs w:val="22"/>
                <w:lang w:val="en-US"/>
              </w:rPr>
              <w:tab/>
              <w:t xml:space="preserve">Form of Issuer's securities yield payment (cash or other property): </w:t>
            </w:r>
            <w:r w:rsidRPr="001A0392">
              <w:rPr>
                <w:rFonts w:ascii="Times New Roman" w:eastAsia="Times New Roman" w:hAnsi="Times New Roman" w:cs="Times New Roman"/>
                <w:b/>
                <w:color w:val="auto"/>
                <w:sz w:val="22"/>
                <w:szCs w:val="22"/>
                <w:lang w:val="en-US"/>
              </w:rPr>
              <w:t>Payment of yield on Exchange bonds is made in non-cash form in th</w:t>
            </w:r>
            <w:r w:rsidRPr="001A0392">
              <w:rPr>
                <w:rFonts w:ascii="Times New Roman" w:eastAsia="Times New Roman" w:hAnsi="Times New Roman" w:cs="Times New Roman"/>
                <w:b/>
                <w:color w:val="auto"/>
                <w:sz w:val="22"/>
                <w:szCs w:val="22"/>
                <w:lang w:val="en-US"/>
              </w:rPr>
              <w:t>e currency of the Russian Federation. The Issuer takes responsibility for cash payments of securities by money transfer to NSD.</w:t>
            </w:r>
          </w:p>
          <w:p w:rsidR="00E965DF" w:rsidRPr="001A0392" w:rsidRDefault="001A0392" w:rsidP="00E965DF">
            <w:pPr>
              <w:widowControl/>
              <w:ind w:left="57" w:right="57"/>
              <w:jc w:val="both"/>
              <w:rPr>
                <w:rFonts w:ascii="Times New Roman" w:eastAsia="Times New Roman" w:hAnsi="Times New Roman" w:cs="Times New Roman"/>
                <w:color w:val="auto"/>
                <w:sz w:val="22"/>
                <w:szCs w:val="22"/>
                <w:lang w:val="en-US"/>
              </w:rPr>
            </w:pPr>
            <w:r w:rsidRPr="001A0392">
              <w:rPr>
                <w:rFonts w:ascii="Times New Roman" w:eastAsia="Times New Roman" w:hAnsi="Times New Roman" w:cs="Times New Roman"/>
                <w:color w:val="auto"/>
                <w:sz w:val="22"/>
                <w:szCs w:val="22"/>
                <w:lang w:val="en-US"/>
              </w:rPr>
              <w:t>2.7.</w:t>
            </w:r>
            <w:r w:rsidRPr="001A0392">
              <w:rPr>
                <w:rFonts w:ascii="Times New Roman" w:eastAsia="Times New Roman" w:hAnsi="Times New Roman" w:cs="Times New Roman"/>
                <w:color w:val="auto"/>
                <w:sz w:val="22"/>
                <w:szCs w:val="22"/>
                <w:lang w:val="en-US"/>
              </w:rPr>
              <w:tab/>
              <w:t xml:space="preserve">The date determined by the persons entitled to receive yield on the Issuer’s securities: </w:t>
            </w:r>
            <w:r w:rsidRPr="001A0392">
              <w:rPr>
                <w:rFonts w:ascii="Times New Roman" w:eastAsia="Times New Roman" w:hAnsi="Times New Roman" w:cs="Times New Roman"/>
                <w:b/>
                <w:color w:val="auto"/>
                <w:sz w:val="22"/>
                <w:szCs w:val="22"/>
                <w:lang w:val="en-US"/>
              </w:rPr>
              <w:t>29.12.2017</w:t>
            </w:r>
          </w:p>
          <w:p w:rsidR="00E965DF" w:rsidRPr="001A0392" w:rsidRDefault="001A0392" w:rsidP="00E965DF">
            <w:pPr>
              <w:widowControl/>
              <w:ind w:left="57" w:right="57"/>
              <w:jc w:val="both"/>
              <w:rPr>
                <w:rFonts w:ascii="Times New Roman" w:eastAsia="Times New Roman" w:hAnsi="Times New Roman" w:cs="Times New Roman"/>
                <w:b/>
                <w:color w:val="auto"/>
                <w:sz w:val="22"/>
                <w:szCs w:val="22"/>
                <w:lang w:val="en-US"/>
              </w:rPr>
            </w:pPr>
            <w:r w:rsidRPr="001A0392">
              <w:rPr>
                <w:rFonts w:ascii="Times New Roman" w:eastAsia="Times New Roman" w:hAnsi="Times New Roman" w:cs="Times New Roman"/>
                <w:color w:val="auto"/>
                <w:sz w:val="22"/>
                <w:szCs w:val="22"/>
                <w:lang w:val="en-US"/>
              </w:rPr>
              <w:t>2.8.</w:t>
            </w:r>
            <w:r w:rsidRPr="001A0392">
              <w:rPr>
                <w:rFonts w:ascii="Times New Roman" w:eastAsia="Times New Roman" w:hAnsi="Times New Roman" w:cs="Times New Roman"/>
                <w:color w:val="auto"/>
                <w:sz w:val="22"/>
                <w:szCs w:val="22"/>
                <w:lang w:val="en-US"/>
              </w:rPr>
              <w:tab/>
            </w:r>
            <w:r w:rsidRPr="001A0392">
              <w:rPr>
                <w:rFonts w:ascii="Times New Roman" w:eastAsia="Times New Roman" w:hAnsi="Times New Roman" w:cs="Times New Roman"/>
                <w:color w:val="auto"/>
                <w:sz w:val="22"/>
                <w:szCs w:val="22"/>
                <w:lang w:val="en-US"/>
              </w:rPr>
              <w:t xml:space="preserve">Date, on which the obligation to pay yield on the Issuer’s securities (bond yield (interest, par value)) is to be performed, and if the obligation to pay yield on securities is to be performed by the Issuer within a certain period of time, the expiry date </w:t>
            </w:r>
            <w:r w:rsidRPr="001A0392">
              <w:rPr>
                <w:rFonts w:ascii="Times New Roman" w:eastAsia="Times New Roman" w:hAnsi="Times New Roman" w:cs="Times New Roman"/>
                <w:color w:val="auto"/>
                <w:sz w:val="22"/>
                <w:szCs w:val="22"/>
                <w:lang w:val="en-US"/>
              </w:rPr>
              <w:t xml:space="preserve">of such period of time: </w:t>
            </w:r>
            <w:r w:rsidRPr="001A0392">
              <w:rPr>
                <w:rFonts w:ascii="Times New Roman" w:eastAsia="Times New Roman" w:hAnsi="Times New Roman" w:cs="Times New Roman"/>
                <w:b/>
                <w:color w:val="auto"/>
                <w:sz w:val="22"/>
                <w:szCs w:val="22"/>
                <w:lang w:val="en-US"/>
              </w:rPr>
              <w:t>05.01.2018 Due to the holiday – 05.01.2018, the actual date of the execution is 09.01.2018</w:t>
            </w:r>
          </w:p>
          <w:p w:rsidR="00D87AA9" w:rsidRPr="001A0392" w:rsidRDefault="001A0392" w:rsidP="00E965DF">
            <w:pPr>
              <w:widowControl/>
              <w:ind w:left="57" w:right="57"/>
              <w:jc w:val="both"/>
              <w:rPr>
                <w:rFonts w:ascii="Times New Roman" w:eastAsia="Times New Roman" w:hAnsi="Times New Roman" w:cs="Times New Roman"/>
                <w:b/>
                <w:color w:val="auto"/>
                <w:lang w:val="en-US"/>
              </w:rPr>
            </w:pPr>
            <w:r w:rsidRPr="001A0392">
              <w:rPr>
                <w:rFonts w:ascii="Times New Roman" w:eastAsia="Times New Roman" w:hAnsi="Times New Roman" w:cs="Times New Roman"/>
                <w:color w:val="auto"/>
                <w:sz w:val="22"/>
                <w:szCs w:val="22"/>
                <w:lang w:val="en-US"/>
              </w:rPr>
              <w:t>2.9.</w:t>
            </w:r>
            <w:r w:rsidRPr="001A0392">
              <w:rPr>
                <w:rFonts w:ascii="Times New Roman" w:eastAsia="Times New Roman" w:hAnsi="Times New Roman" w:cs="Times New Roman"/>
                <w:color w:val="auto"/>
                <w:sz w:val="22"/>
                <w:szCs w:val="22"/>
                <w:lang w:val="en-US"/>
              </w:rPr>
              <w:tab/>
              <w:t>The total amount of yield paid on the Issuer’s securities (total amount of dividends paid on the Issuer's shares of a certain category (</w:t>
            </w:r>
            <w:r w:rsidRPr="001A0392">
              <w:rPr>
                <w:rFonts w:ascii="Times New Roman" w:eastAsia="Times New Roman" w:hAnsi="Times New Roman" w:cs="Times New Roman"/>
                <w:color w:val="auto"/>
                <w:sz w:val="22"/>
                <w:szCs w:val="22"/>
                <w:lang w:val="en-US"/>
              </w:rPr>
              <w:t>type); total amount of interest and/or other yield paid on the Issuer’s bonds of a certain issue (serie</w:t>
            </w:r>
            <w:r>
              <w:rPr>
                <w:rFonts w:ascii="Times New Roman" w:eastAsia="Times New Roman" w:hAnsi="Times New Roman" w:cs="Times New Roman"/>
                <w:color w:val="auto"/>
                <w:sz w:val="22"/>
                <w:szCs w:val="22"/>
                <w:lang w:val="en-US"/>
              </w:rPr>
              <w:t>s</w:t>
            </w:r>
            <w:r w:rsidRPr="001A0392">
              <w:rPr>
                <w:rFonts w:ascii="Times New Roman" w:eastAsia="Times New Roman" w:hAnsi="Times New Roman" w:cs="Times New Roman"/>
                <w:color w:val="auto"/>
                <w:sz w:val="22"/>
                <w:szCs w:val="22"/>
                <w:lang w:val="en-US"/>
              </w:rPr>
              <w:t xml:space="preserve">) for the relevant accounting (coupon) period): </w:t>
            </w:r>
            <w:r w:rsidRPr="001A0392">
              <w:rPr>
                <w:rFonts w:ascii="Times New Roman" w:eastAsia="Times New Roman" w:hAnsi="Times New Roman" w:cs="Times New Roman"/>
                <w:b/>
                <w:color w:val="auto"/>
                <w:sz w:val="22"/>
                <w:szCs w:val="22"/>
                <w:lang w:val="en-US"/>
              </w:rPr>
              <w:t>Total amount of yield payable on Exchange bonds of the coupon yield for the second coupon period: 115 200</w:t>
            </w:r>
            <w:r w:rsidRPr="001A0392">
              <w:rPr>
                <w:rFonts w:ascii="Times New Roman" w:eastAsia="Times New Roman" w:hAnsi="Times New Roman" w:cs="Times New Roman"/>
                <w:b/>
                <w:color w:val="auto"/>
                <w:sz w:val="22"/>
                <w:szCs w:val="22"/>
                <w:lang w:val="en-US"/>
              </w:rPr>
              <w:t xml:space="preserve"> 000, 00</w:t>
            </w:r>
            <w:r w:rsidRPr="001A0392">
              <w:rPr>
                <w:rFonts w:ascii="Times New Roman" w:eastAsia="Times New Roman" w:hAnsi="Times New Roman" w:cs="Times New Roman"/>
                <w:b/>
                <w:color w:val="auto"/>
                <w:sz w:val="22"/>
                <w:szCs w:val="22"/>
                <w:lang w:val="en-US"/>
              </w:rPr>
              <w:t xml:space="preserve"> rub.</w:t>
            </w:r>
          </w:p>
          <w:p w:rsidR="00B94FE8" w:rsidRPr="001A0392" w:rsidRDefault="001A0392" w:rsidP="00B94FE8">
            <w:pPr>
              <w:widowControl/>
              <w:ind w:left="57" w:right="57"/>
              <w:jc w:val="both"/>
              <w:rPr>
                <w:rFonts w:ascii="Times New Roman" w:eastAsia="Times New Roman" w:hAnsi="Times New Roman" w:cs="Times New Roman"/>
                <w:b/>
                <w:bCs/>
                <w:color w:val="auto"/>
                <w:lang w:val="en-US"/>
              </w:rPr>
            </w:pPr>
          </w:p>
        </w:tc>
      </w:tr>
      <w:tr w:rsidR="00825F3B" w:rsidTr="00D17829">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1A0392"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3. Signature</w:t>
            </w:r>
          </w:p>
        </w:tc>
      </w:tr>
      <w:tr w:rsidR="00825F3B" w:rsidTr="00D17829">
        <w:trPr>
          <w:trHeight w:val="283"/>
        </w:trPr>
        <w:tc>
          <w:tcPr>
            <w:tcW w:w="3008" w:type="pct"/>
            <w:gridSpan w:val="2"/>
            <w:vMerge w:val="restart"/>
            <w:tcBorders>
              <w:top w:val="single" w:sz="4" w:space="0" w:color="auto"/>
              <w:left w:val="single" w:sz="4" w:space="0" w:color="auto"/>
            </w:tcBorders>
            <w:shd w:val="clear" w:color="auto" w:fill="FFFFFF"/>
          </w:tcPr>
          <w:p w:rsidR="002D294B" w:rsidRPr="001A0392" w:rsidRDefault="001A0392" w:rsidP="00E965DF">
            <w:pPr>
              <w:widowControl/>
              <w:spacing w:before="120"/>
              <w:ind w:left="697" w:right="57" w:hanging="640"/>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Department head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(per procuration of 01.01.2018 №78-18)</w:t>
            </w:r>
          </w:p>
        </w:tc>
        <w:tc>
          <w:tcPr>
            <w:tcW w:w="854" w:type="pct"/>
            <w:tcBorders>
              <w:top w:val="single" w:sz="4" w:space="0" w:color="auto"/>
            </w:tcBorders>
            <w:shd w:val="clear" w:color="auto" w:fill="FFFFFF"/>
          </w:tcPr>
          <w:p w:rsidR="002D294B" w:rsidRPr="001A0392" w:rsidRDefault="001A0392" w:rsidP="009702FE">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1A0392" w:rsidP="009702FE">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825F3B" w:rsidTr="00D17829">
        <w:trPr>
          <w:trHeight w:val="283"/>
        </w:trPr>
        <w:tc>
          <w:tcPr>
            <w:tcW w:w="3008" w:type="pct"/>
            <w:gridSpan w:val="2"/>
            <w:vMerge/>
            <w:tcBorders>
              <w:left w:val="single" w:sz="4" w:space="0" w:color="auto"/>
            </w:tcBorders>
            <w:shd w:val="clear" w:color="auto" w:fill="FFFFFF"/>
          </w:tcPr>
          <w:p w:rsidR="002D294B" w:rsidRPr="002D294B" w:rsidRDefault="001A0392"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1A0392" w:rsidP="009702FE">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1A0392" w:rsidP="009702FE">
            <w:pPr>
              <w:widowControl/>
              <w:spacing w:before="120"/>
              <w:ind w:left="57" w:right="57"/>
              <w:rPr>
                <w:rFonts w:ascii="Times New Roman" w:hAnsi="Times New Roman" w:cs="Times New Roman"/>
              </w:rPr>
            </w:pPr>
          </w:p>
        </w:tc>
      </w:tr>
      <w:tr w:rsidR="00825F3B" w:rsidTr="00D17829">
        <w:trPr>
          <w:trHeight w:val="283"/>
        </w:trPr>
        <w:tc>
          <w:tcPr>
            <w:tcW w:w="3008" w:type="pct"/>
            <w:gridSpan w:val="2"/>
            <w:vMerge/>
            <w:tcBorders>
              <w:left w:val="single" w:sz="4" w:space="0" w:color="auto"/>
            </w:tcBorders>
            <w:shd w:val="clear" w:color="auto" w:fill="FFFFFF"/>
          </w:tcPr>
          <w:p w:rsidR="002D294B" w:rsidRPr="002D294B" w:rsidRDefault="001A0392"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RDefault="001A0392"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1A0392" w:rsidP="009702FE">
            <w:pPr>
              <w:widowControl/>
              <w:spacing w:before="120"/>
              <w:ind w:left="57" w:right="57"/>
              <w:rPr>
                <w:rFonts w:ascii="Times New Roman" w:hAnsi="Times New Roman" w:cs="Times New Roman"/>
              </w:rPr>
            </w:pPr>
          </w:p>
        </w:tc>
      </w:tr>
      <w:tr w:rsidR="00825F3B" w:rsidTr="00D17829">
        <w:trPr>
          <w:trHeight w:val="283"/>
        </w:trPr>
        <w:tc>
          <w:tcPr>
            <w:tcW w:w="3008" w:type="pct"/>
            <w:gridSpan w:val="2"/>
            <w:tcBorders>
              <w:left w:val="single" w:sz="4" w:space="0" w:color="auto"/>
              <w:bottom w:val="single" w:sz="4" w:space="0" w:color="auto"/>
            </w:tcBorders>
            <w:shd w:val="clear" w:color="auto" w:fill="FFFFFF"/>
          </w:tcPr>
          <w:p w:rsidR="002D294B" w:rsidRPr="002D294B" w:rsidRDefault="001A0392" w:rsidP="00E965DF">
            <w:pPr>
              <w:widowControl/>
              <w:ind w:left="57" w:right="57"/>
              <w:rPr>
                <w:rFonts w:ascii="Times New Roman" w:eastAsia="Times New Roman" w:hAnsi="Times New Roman" w:cs="Times New Roman"/>
                <w:b/>
                <w:bCs/>
              </w:rPr>
            </w:pPr>
            <w:r>
              <w:rPr>
                <w:rFonts w:ascii="Times New Roman" w:eastAsia="Times New Roman" w:hAnsi="Times New Roman" w:cs="Times New Roman"/>
                <w:lang w:val="en-US"/>
              </w:rPr>
              <w:t>3.2.</w:t>
            </w:r>
            <w:r>
              <w:rPr>
                <w:rFonts w:ascii="Times New Roman" w:eastAsia="Times New Roman" w:hAnsi="Times New Roman" w:cs="Times New Roman"/>
                <w:lang w:val="en-US"/>
              </w:rPr>
              <w:tab/>
              <w:t>Date: January 9, 2018</w:t>
            </w:r>
          </w:p>
        </w:tc>
        <w:tc>
          <w:tcPr>
            <w:tcW w:w="854" w:type="pct"/>
            <w:tcBorders>
              <w:bottom w:val="single" w:sz="4" w:space="0" w:color="auto"/>
            </w:tcBorders>
            <w:shd w:val="clear" w:color="auto" w:fill="FFFFFF"/>
          </w:tcPr>
          <w:p w:rsidR="002D294B" w:rsidRPr="002D294B" w:rsidRDefault="001A0392"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1A0392" w:rsidP="002D294B">
            <w:pPr>
              <w:widowControl/>
              <w:ind w:left="57" w:right="57"/>
              <w:rPr>
                <w:rFonts w:ascii="Times New Roman" w:hAnsi="Times New Roman" w:cs="Times New Roman"/>
              </w:rPr>
            </w:pPr>
          </w:p>
        </w:tc>
      </w:tr>
    </w:tbl>
    <w:p w:rsidR="002D294B" w:rsidRPr="002D294B" w:rsidRDefault="001A0392" w:rsidP="002D294B">
      <w:pPr>
        <w:widowControl/>
        <w:rPr>
          <w:rFonts w:ascii="Times New Roman" w:hAnsi="Times New Roman" w:cs="Times New Roman"/>
        </w:rPr>
      </w:pPr>
    </w:p>
    <w:sectPr w:rsidR="002D294B" w:rsidRPr="002D294B"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3B"/>
    <w:rsid w:val="001A0392"/>
    <w:rsid w:val="00825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6</cp:revision>
  <dcterms:created xsi:type="dcterms:W3CDTF">2018-03-14T08:41:00Z</dcterms:created>
  <dcterms:modified xsi:type="dcterms:W3CDTF">2018-04-14T18:58:00Z</dcterms:modified>
</cp:coreProperties>
</file>